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48A6" w:rsidRDefault="002D48A6">
      <w:pPr>
        <w:jc w:val="center"/>
        <w:rPr>
          <w:b/>
          <w:bCs/>
          <w:sz w:val="22"/>
          <w:szCs w:val="22"/>
        </w:rPr>
      </w:pPr>
      <w:r>
        <w:rPr>
          <w:b/>
          <w:bCs/>
          <w:sz w:val="22"/>
          <w:szCs w:val="22"/>
        </w:rPr>
        <w:t>BEING IN LOVE WITH THE BIBLE</w:t>
      </w:r>
    </w:p>
    <w:p w:rsidR="002D48A6" w:rsidRDefault="002D48A6">
      <w:pPr>
        <w:jc w:val="center"/>
        <w:rPr>
          <w:b/>
          <w:bCs/>
          <w:sz w:val="22"/>
          <w:szCs w:val="22"/>
        </w:rPr>
      </w:pPr>
    </w:p>
    <w:p w:rsidR="002D48A6" w:rsidRDefault="002D48A6">
      <w:pPr>
        <w:ind w:firstLine="720"/>
        <w:jc w:val="both"/>
        <w:rPr>
          <w:sz w:val="22"/>
          <w:szCs w:val="22"/>
        </w:rPr>
      </w:pPr>
      <w:r>
        <w:rPr>
          <w:sz w:val="22"/>
          <w:szCs w:val="22"/>
        </w:rPr>
        <w:t>Earlier today while in the presence of a wonderful Christian lady, she told me some things that should be shared with every Christian relative to Bible study, and absolutely loving the experience of it!  She,  on this occasion and numerous others, related to me how much the study of God’s Word, including the looking up of words and writing down information, etc. meant to her, while also making known her need and desire to begin each day in such a manner!  She stated emphatically her displeasure and disappointment when studying on work days and suddenly discovering the time was running short in relation to her schedule.  This dedicated Christian wife and mother has found herself aggravated by the fact that her Bible study had to stop if she was to fulfill her obligation to get to her job, etc.  To say that this faithful saint loves The Bible may fail to do her justice; it’s more like “being in love with it”!!</w:t>
      </w:r>
    </w:p>
    <w:p w:rsidR="002D48A6" w:rsidRDefault="002D48A6">
      <w:pPr>
        <w:jc w:val="both"/>
        <w:rPr>
          <w:sz w:val="22"/>
          <w:szCs w:val="22"/>
        </w:rPr>
      </w:pPr>
    </w:p>
    <w:p w:rsidR="002D48A6" w:rsidRDefault="002D48A6">
      <w:pPr>
        <w:ind w:right="36" w:firstLine="720"/>
        <w:jc w:val="both"/>
        <w:rPr>
          <w:sz w:val="22"/>
          <w:szCs w:val="22"/>
        </w:rPr>
      </w:pPr>
      <w:r>
        <w:rPr>
          <w:sz w:val="22"/>
          <w:szCs w:val="22"/>
        </w:rPr>
        <w:t xml:space="preserve">Realizing, of course, that there are  other Christians around the globe who feel at least similarly toward The Bible, this imploring question, which is only fair, must be asked!  Does this group (which is far too small) include each of us?  Are we, as the Psalmist, able to say to God, </w:t>
      </w:r>
      <w:r>
        <w:rPr>
          <w:b/>
          <w:bCs/>
          <w:sz w:val="22"/>
          <w:szCs w:val="22"/>
        </w:rPr>
        <w:t xml:space="preserve">“I have rejoiced in Thy testimonies” (Psalms 119: 14), “I will meditate in Thy precepts” (v. 15) </w:t>
      </w:r>
      <w:r>
        <w:rPr>
          <w:sz w:val="22"/>
          <w:szCs w:val="22"/>
        </w:rPr>
        <w:t>and</w:t>
      </w:r>
      <w:r>
        <w:rPr>
          <w:b/>
          <w:bCs/>
          <w:sz w:val="22"/>
          <w:szCs w:val="22"/>
        </w:rPr>
        <w:t xml:space="preserve"> “I will delight myself in Thy statutes” (v. 16)?  </w:t>
      </w:r>
      <w:r>
        <w:rPr>
          <w:sz w:val="22"/>
          <w:szCs w:val="22"/>
        </w:rPr>
        <w:t xml:space="preserve">Do we fully realize that </w:t>
      </w:r>
      <w:r>
        <w:rPr>
          <w:b/>
          <w:bCs/>
          <w:sz w:val="22"/>
          <w:szCs w:val="22"/>
        </w:rPr>
        <w:t xml:space="preserve">“Thy Word is a lamp unto my feet, and a light unto my path” (v. 105)?  </w:t>
      </w:r>
      <w:r>
        <w:rPr>
          <w:sz w:val="22"/>
          <w:szCs w:val="22"/>
        </w:rPr>
        <w:t xml:space="preserve">Is the precious Word of God </w:t>
      </w:r>
      <w:r>
        <w:rPr>
          <w:b/>
          <w:bCs/>
          <w:sz w:val="22"/>
          <w:szCs w:val="22"/>
        </w:rPr>
        <w:t xml:space="preserve">“ ... sweeter than honey to my mouth” (v 103), </w:t>
      </w:r>
      <w:r>
        <w:rPr>
          <w:sz w:val="22"/>
          <w:szCs w:val="22"/>
        </w:rPr>
        <w:t xml:space="preserve">or, are we even “tasting” it enough to know?  Do we talk to others about The Holy Bible, being therefore able to say as the Psalmist, </w:t>
      </w:r>
      <w:r>
        <w:rPr>
          <w:b/>
          <w:bCs/>
          <w:sz w:val="22"/>
          <w:szCs w:val="22"/>
        </w:rPr>
        <w:t xml:space="preserve">“My tongue shall speak of Thy Word” (v. 172)?  </w:t>
      </w:r>
      <w:r>
        <w:rPr>
          <w:sz w:val="22"/>
          <w:szCs w:val="22"/>
        </w:rPr>
        <w:t xml:space="preserve">If we fail to love and study it </w:t>
      </w:r>
      <w:r>
        <w:rPr>
          <w:b/>
          <w:bCs/>
          <w:sz w:val="22"/>
          <w:szCs w:val="22"/>
        </w:rPr>
        <w:t xml:space="preserve">(1 Timothy 2: 15), </w:t>
      </w:r>
      <w:r>
        <w:rPr>
          <w:sz w:val="22"/>
          <w:szCs w:val="22"/>
        </w:rPr>
        <w:t>how can we adequately teach or even desire to teach it?</w:t>
      </w:r>
    </w:p>
    <w:p w:rsidR="002D48A6" w:rsidRDefault="002D48A6">
      <w:pPr>
        <w:ind w:right="36"/>
        <w:jc w:val="both"/>
        <w:rPr>
          <w:sz w:val="22"/>
          <w:szCs w:val="22"/>
        </w:rPr>
      </w:pPr>
    </w:p>
    <w:p w:rsidR="002D48A6" w:rsidRDefault="002D48A6">
      <w:pPr>
        <w:ind w:right="36" w:firstLine="720"/>
        <w:jc w:val="both"/>
        <w:rPr>
          <w:sz w:val="22"/>
          <w:szCs w:val="22"/>
        </w:rPr>
      </w:pPr>
      <w:r>
        <w:rPr>
          <w:sz w:val="22"/>
          <w:szCs w:val="22"/>
        </w:rPr>
        <w:t>So many a Child of The King seems to fail to realize (or even care) that being delivered by The Lord out of our afflictions  necessitates our knowing, loving, and applying God’s Word ...</w:t>
      </w:r>
      <w:r>
        <w:rPr>
          <w:b/>
          <w:bCs/>
          <w:sz w:val="22"/>
          <w:szCs w:val="22"/>
        </w:rPr>
        <w:t xml:space="preserve">”Consider mine affliction and deliver me: for I do not forget Thy law” </w:t>
      </w:r>
      <w:r>
        <w:rPr>
          <w:sz w:val="22"/>
          <w:szCs w:val="22"/>
        </w:rPr>
        <w:t>(the law of Christ for us)</w:t>
      </w:r>
      <w:r>
        <w:rPr>
          <w:b/>
          <w:bCs/>
          <w:sz w:val="22"/>
          <w:szCs w:val="22"/>
        </w:rPr>
        <w:t xml:space="preserve"> (Psalms 119:53)</w:t>
      </w:r>
      <w:r>
        <w:rPr>
          <w:sz w:val="22"/>
          <w:szCs w:val="22"/>
        </w:rPr>
        <w:t xml:space="preserve"> and,</w:t>
      </w:r>
      <w:r>
        <w:rPr>
          <w:b/>
          <w:bCs/>
          <w:sz w:val="22"/>
          <w:szCs w:val="22"/>
        </w:rPr>
        <w:t xml:space="preserve"> “...quicken me according to Thy word” (v. 154).</w:t>
      </w:r>
      <w:r>
        <w:rPr>
          <w:sz w:val="22"/>
          <w:szCs w:val="22"/>
        </w:rPr>
        <w:t xml:space="preserve">  Also, when antagonistic people challenge and persecute our Christianity, and /or the values thereof, can we truthfully mimic the penman of</w:t>
      </w:r>
      <w:r>
        <w:rPr>
          <w:b/>
          <w:bCs/>
          <w:sz w:val="22"/>
          <w:szCs w:val="22"/>
        </w:rPr>
        <w:t xml:space="preserve"> Psalms 119: 161, </w:t>
      </w:r>
      <w:r>
        <w:rPr>
          <w:sz w:val="22"/>
          <w:szCs w:val="22"/>
        </w:rPr>
        <w:t xml:space="preserve">who states, </w:t>
      </w:r>
      <w:r>
        <w:rPr>
          <w:b/>
          <w:bCs/>
          <w:sz w:val="22"/>
          <w:szCs w:val="22"/>
        </w:rPr>
        <w:t xml:space="preserve">“Princes have persecuted me without a cause, but my heart standeth in awe of Thy Word”?  </w:t>
      </w:r>
      <w:r>
        <w:rPr>
          <w:sz w:val="22"/>
          <w:szCs w:val="22"/>
        </w:rPr>
        <w:t xml:space="preserve">Oh, we must feel this way Brethren!!  </w:t>
      </w:r>
    </w:p>
    <w:p w:rsidR="002D48A6" w:rsidRDefault="002D48A6">
      <w:pPr>
        <w:ind w:right="36"/>
        <w:jc w:val="both"/>
        <w:rPr>
          <w:sz w:val="22"/>
          <w:szCs w:val="22"/>
        </w:rPr>
      </w:pPr>
    </w:p>
    <w:p w:rsidR="002D48A6" w:rsidRDefault="002D48A6">
      <w:pPr>
        <w:ind w:right="36" w:firstLine="720"/>
        <w:jc w:val="both"/>
        <w:rPr>
          <w:b/>
          <w:bCs/>
          <w:sz w:val="22"/>
          <w:szCs w:val="22"/>
        </w:rPr>
      </w:pPr>
      <w:r>
        <w:rPr>
          <w:sz w:val="22"/>
          <w:szCs w:val="22"/>
        </w:rPr>
        <w:t xml:space="preserve">In our efforts (hopefully!) to </w:t>
      </w:r>
      <w:r>
        <w:rPr>
          <w:b/>
          <w:bCs/>
          <w:sz w:val="22"/>
          <w:szCs w:val="22"/>
        </w:rPr>
        <w:t xml:space="preserve">“Resist the Devil” (James 4: 7), </w:t>
      </w:r>
      <w:r>
        <w:rPr>
          <w:sz w:val="22"/>
          <w:szCs w:val="22"/>
        </w:rPr>
        <w:t xml:space="preserve">may we realize that God’s Word is so essential in so doing ... </w:t>
      </w:r>
      <w:r>
        <w:rPr>
          <w:b/>
          <w:bCs/>
          <w:sz w:val="22"/>
          <w:szCs w:val="22"/>
        </w:rPr>
        <w:t>“I have refrained my feet from evil in every way (1 Thess. 5: 22), that I may keep Thy Word” (Psalms 119: 101)</w:t>
      </w:r>
      <w:r>
        <w:rPr>
          <w:sz w:val="22"/>
          <w:szCs w:val="22"/>
        </w:rPr>
        <w:t xml:space="preserve">.  Also, may every one of us understand that such a great amount of the Christian’s peace and comfort indeed resides within the Holy Writ itself </w:t>
      </w:r>
      <w:r>
        <w:rPr>
          <w:b/>
          <w:bCs/>
          <w:sz w:val="22"/>
          <w:szCs w:val="22"/>
        </w:rPr>
        <w:t>(Ps. 119: 50-52)!</w:t>
      </w:r>
    </w:p>
    <w:p w:rsidR="002D48A6" w:rsidRDefault="002D48A6">
      <w:pPr>
        <w:ind w:right="36"/>
        <w:jc w:val="both"/>
        <w:rPr>
          <w:b/>
          <w:bCs/>
          <w:sz w:val="22"/>
          <w:szCs w:val="22"/>
        </w:rPr>
      </w:pPr>
    </w:p>
    <w:p w:rsidR="002D48A6" w:rsidRDefault="002D48A6">
      <w:pPr>
        <w:ind w:right="36" w:firstLine="720"/>
        <w:jc w:val="both"/>
        <w:rPr>
          <w:sz w:val="22"/>
          <w:szCs w:val="22"/>
        </w:rPr>
      </w:pPr>
      <w:r>
        <w:rPr>
          <w:sz w:val="22"/>
          <w:szCs w:val="22"/>
        </w:rPr>
        <w:t xml:space="preserve">But may it be our effort at this point to return to the crux of the matter, </w:t>
      </w:r>
      <w:r>
        <w:rPr>
          <w:b/>
          <w:bCs/>
          <w:sz w:val="22"/>
          <w:szCs w:val="22"/>
        </w:rPr>
        <w:t>“Being In Love With The Bible”</w:t>
      </w:r>
      <w:r>
        <w:rPr>
          <w:sz w:val="22"/>
          <w:szCs w:val="22"/>
        </w:rPr>
        <w:t xml:space="preserve">!!!  Quoting one last time from the invaluable </w:t>
      </w:r>
      <w:r>
        <w:rPr>
          <w:b/>
          <w:bCs/>
          <w:sz w:val="22"/>
          <w:szCs w:val="22"/>
        </w:rPr>
        <w:t>119</w:t>
      </w:r>
      <w:r>
        <w:rPr>
          <w:b/>
          <w:bCs/>
          <w:sz w:val="22"/>
          <w:szCs w:val="22"/>
          <w:vertAlign w:val="superscript"/>
        </w:rPr>
        <w:t>th</w:t>
      </w:r>
      <w:r>
        <w:rPr>
          <w:b/>
          <w:bCs/>
          <w:sz w:val="22"/>
          <w:szCs w:val="22"/>
        </w:rPr>
        <w:t xml:space="preserve"> chapter of Psalms, </w:t>
      </w:r>
      <w:r>
        <w:rPr>
          <w:sz w:val="22"/>
          <w:szCs w:val="22"/>
        </w:rPr>
        <w:t xml:space="preserve">we experience the Psalmist’s heart touching statement made unto Jehovah Himself ... </w:t>
      </w:r>
      <w:r>
        <w:rPr>
          <w:b/>
          <w:bCs/>
          <w:sz w:val="22"/>
          <w:szCs w:val="22"/>
        </w:rPr>
        <w:t xml:space="preserve">“O, how I love Thy law!  It is my meditation all the day” (v. 97).  </w:t>
      </w:r>
      <w:r>
        <w:rPr>
          <w:sz w:val="22"/>
          <w:szCs w:val="22"/>
        </w:rPr>
        <w:t>Well ..... is this true of us?  Brethren, it absolutely must be!</w:t>
      </w:r>
    </w:p>
    <w:p w:rsidR="002D48A6" w:rsidRDefault="002D48A6">
      <w:pPr>
        <w:ind w:right="36"/>
        <w:jc w:val="both"/>
        <w:rPr>
          <w:sz w:val="22"/>
          <w:szCs w:val="22"/>
        </w:rPr>
      </w:pPr>
    </w:p>
    <w:p w:rsidR="002D48A6" w:rsidRDefault="002D48A6">
      <w:pPr>
        <w:tabs>
          <w:tab w:val="left" w:pos="-1440"/>
        </w:tabs>
        <w:ind w:left="7200" w:right="36" w:hanging="7200"/>
        <w:jc w:val="both"/>
        <w:rPr>
          <w:sz w:val="22"/>
          <w:szCs w:val="22"/>
        </w:rPr>
      </w:pPr>
      <w:r>
        <w:rPr>
          <w:b/>
          <w:bCs/>
          <w:sz w:val="22"/>
          <w:szCs w:val="22"/>
        </w:rPr>
        <w:t>WD 68   (8-16-15)</w:t>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r>
      <w:r>
        <w:rPr>
          <w:b/>
          <w:bCs/>
          <w:sz w:val="22"/>
          <w:szCs w:val="22"/>
        </w:rPr>
        <w:tab/>
        <w:t>Wayne Duren</w:t>
      </w:r>
    </w:p>
    <w:sectPr w:rsidR="002D48A6" w:rsidSect="002D48A6">
      <w:pgSz w:w="12240" w:h="15840"/>
      <w:pgMar w:top="1987" w:right="1584" w:bottom="1440" w:left="1584" w:header="1987"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2D48A6"/>
    <w:rsid w:val="002814CE"/>
    <w:rsid w:val="002D48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adjustRightInd w:val="0"/>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497</Words>
  <Characters>2838</Characters>
  <Application>Microsoft Office Word</Application>
  <DocSecurity>0</DocSecurity>
  <Lines>23</Lines>
  <Paragraphs>6</Paragraphs>
  <ScaleCrop>false</ScaleCrop>
  <Company>Microsoft</Company>
  <LinksUpToDate>false</LinksUpToDate>
  <CharactersWithSpaces>3329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and Charlotte</dc:creator>
  <cp:lastModifiedBy>Don and Charlotte</cp:lastModifiedBy>
  <cp:revision>2</cp:revision>
  <dcterms:created xsi:type="dcterms:W3CDTF">2015-12-20T03:44:00Z</dcterms:created>
  <dcterms:modified xsi:type="dcterms:W3CDTF">2015-12-20T03:44:00Z</dcterms:modified>
</cp:coreProperties>
</file>